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4AD35" w14:textId="030929A6" w:rsidR="00C025A9" w:rsidRPr="00C025A9" w:rsidRDefault="00C025A9" w:rsidP="00C025A9">
      <w:pPr>
        <w:suppressAutoHyphens/>
        <w:spacing w:after="200" w:line="276" w:lineRule="auto"/>
        <w:ind w:left="360"/>
        <w:jc w:val="center"/>
        <w:rPr>
          <w:rFonts w:ascii="Calibri" w:eastAsia="Calibri" w:hAnsi="Calibri" w:cs="Calibri"/>
          <w:b/>
          <w:lang w:eastAsia="ar-SA"/>
        </w:rPr>
      </w:pPr>
      <w:r w:rsidRPr="00C025A9">
        <w:rPr>
          <w:rFonts w:ascii="Calibri" w:eastAsia="Calibri" w:hAnsi="Calibri" w:cs="Calibri"/>
          <w:b/>
          <w:lang w:eastAsia="ar-SA"/>
        </w:rPr>
        <w:t>DE-BTK, Magyar Irodalom- és Kultúratudományi Intézet, 202</w:t>
      </w:r>
      <w:r>
        <w:rPr>
          <w:rFonts w:ascii="Calibri" w:eastAsia="Calibri" w:hAnsi="Calibri" w:cs="Calibri"/>
          <w:b/>
          <w:lang w:eastAsia="ar-SA"/>
        </w:rPr>
        <w:t>2</w:t>
      </w:r>
      <w:r w:rsidRPr="00C025A9">
        <w:rPr>
          <w:rFonts w:ascii="Calibri" w:eastAsia="Calibri" w:hAnsi="Calibri" w:cs="Calibri"/>
          <w:b/>
          <w:lang w:eastAsia="ar-SA"/>
        </w:rPr>
        <w:t>/2</w:t>
      </w:r>
      <w:r>
        <w:rPr>
          <w:rFonts w:ascii="Calibri" w:eastAsia="Calibri" w:hAnsi="Calibri" w:cs="Calibri"/>
          <w:b/>
          <w:lang w:eastAsia="ar-SA"/>
        </w:rPr>
        <w:t>3</w:t>
      </w:r>
      <w:r w:rsidRPr="00C025A9">
        <w:rPr>
          <w:rFonts w:ascii="Calibri" w:eastAsia="Calibri" w:hAnsi="Calibri" w:cs="Calibri"/>
          <w:b/>
          <w:lang w:eastAsia="ar-SA"/>
        </w:rPr>
        <w:t>. II. félév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C025A9" w:rsidRPr="00C025A9" w14:paraId="7C6230AE" w14:textId="77777777" w:rsidTr="00E97B20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59DF4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48FE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BTMI604OMA</w:t>
            </w:r>
          </w:p>
        </w:tc>
      </w:tr>
      <w:tr w:rsidR="00C025A9" w:rsidRPr="00C025A9" w14:paraId="6DCAD0A2" w14:textId="77777777" w:rsidTr="00E97B20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27F71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F22F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>Modern magyar irodalom 4.</w:t>
            </w:r>
          </w:p>
        </w:tc>
      </w:tr>
      <w:tr w:rsidR="00C025A9" w:rsidRPr="00C025A9" w14:paraId="3B862AB5" w14:textId="77777777" w:rsidTr="00E97B20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2D5B5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482A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C025A9" w:rsidRPr="00C025A9" w14:paraId="39CF7805" w14:textId="77777777" w:rsidTr="00E97B20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1251E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9AEB1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>Baranyai Norbert</w:t>
            </w:r>
          </w:p>
        </w:tc>
      </w:tr>
      <w:tr w:rsidR="00C025A9" w:rsidRPr="00C025A9" w14:paraId="665D58CA" w14:textId="77777777" w:rsidTr="00E97B20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C28BD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BB19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>Csütörtök 8-10, Fszt. 14/1.</w:t>
            </w:r>
          </w:p>
        </w:tc>
      </w:tr>
      <w:tr w:rsidR="00C025A9" w:rsidRPr="00C025A9" w14:paraId="653433AB" w14:textId="77777777" w:rsidTr="00E97B20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42BC1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53F1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 xml:space="preserve">III. OMA </w:t>
            </w:r>
          </w:p>
        </w:tc>
      </w:tr>
      <w:tr w:rsidR="00C025A9" w:rsidRPr="00C025A9" w14:paraId="6D04ED23" w14:textId="77777777" w:rsidTr="00E97B20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F0F46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B657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>2</w:t>
            </w:r>
          </w:p>
        </w:tc>
      </w:tr>
      <w:tr w:rsidR="00C025A9" w:rsidRPr="00C025A9" w14:paraId="6B974BD2" w14:textId="77777777" w:rsidTr="00E97B20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A4721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C117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>szeminárium</w:t>
            </w:r>
          </w:p>
        </w:tc>
      </w:tr>
      <w:tr w:rsidR="00C025A9" w:rsidRPr="00C025A9" w14:paraId="39B249D6" w14:textId="77777777" w:rsidTr="00E97B20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4A789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025A9">
              <w:rPr>
                <w:rFonts w:ascii="Calibri" w:eastAsia="Calibri" w:hAnsi="Calibri" w:cs="Calibri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EA25" w14:textId="77777777" w:rsidR="00C025A9" w:rsidRPr="00C025A9" w:rsidRDefault="00C025A9" w:rsidP="00C025A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14:paraId="07C759A8" w14:textId="77777777" w:rsidR="00C025A9" w:rsidRPr="00C025A9" w:rsidRDefault="00C025A9" w:rsidP="00C025A9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14:paraId="05C73D61" w14:textId="77777777" w:rsidR="00C025A9" w:rsidRPr="00C025A9" w:rsidRDefault="00C025A9" w:rsidP="00C025A9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14:paraId="478A6052" w14:textId="77777777" w:rsidR="00C025A9" w:rsidRPr="00C025A9" w:rsidRDefault="00C025A9" w:rsidP="00C025A9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C025A9">
        <w:rPr>
          <w:rFonts w:ascii="Times New Roman" w:eastAsia="Calibri" w:hAnsi="Times New Roman" w:cs="Times New Roman"/>
          <w:b/>
          <w:lang w:eastAsia="ar-SA"/>
        </w:rPr>
        <w:t>A kurzus célkitűzései/követelmények:</w:t>
      </w:r>
    </w:p>
    <w:p w14:paraId="229DF877" w14:textId="77777777" w:rsidR="00C025A9" w:rsidRPr="00C025A9" w:rsidRDefault="00C025A9" w:rsidP="00C025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C025A9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A szeminárium leírása: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a szemináriumi alkalmakon a magyar későmodern és posztmodern irodalom fontosabb alkotóinak egy-egy művét vizsgáljuk meg részletesebben. A szövegelemzések nemcsak az egyes alkotások, hanem az adott életmű alaposabb megértését is célul tűzik ki.</w:t>
      </w:r>
    </w:p>
    <w:p w14:paraId="2151BC6F" w14:textId="77777777" w:rsidR="00C025A9" w:rsidRPr="00C025A9" w:rsidRDefault="00C025A9" w:rsidP="00C025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14:paraId="57B6A193" w14:textId="77777777" w:rsidR="00C025A9" w:rsidRPr="00C025A9" w:rsidRDefault="00C025A9" w:rsidP="00C025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C025A9">
        <w:rPr>
          <w:rFonts w:ascii="Times New Roman" w:eastAsia="Calibri" w:hAnsi="Times New Roman" w:cs="Times New Roman"/>
          <w:b/>
          <w:bCs/>
          <w:sz w:val="20"/>
          <w:lang w:eastAsia="ar-SA"/>
        </w:rPr>
        <w:t>A gyakorlati jegy feltétele:</w:t>
      </w:r>
      <w:r w:rsidRPr="00C025A9">
        <w:rPr>
          <w:rFonts w:ascii="Times New Roman" w:eastAsia="Calibri" w:hAnsi="Times New Roman" w:cs="Times New Roman"/>
          <w:bCs/>
          <w:sz w:val="20"/>
          <w:lang w:eastAsia="ar-SA"/>
        </w:rPr>
        <w:t xml:space="preserve"> egy választott témakör feldolgozása egy 25 perces </w:t>
      </w:r>
      <w:proofErr w:type="spellStart"/>
      <w:r w:rsidRPr="00C025A9">
        <w:rPr>
          <w:rFonts w:ascii="Times New Roman" w:eastAsia="Calibri" w:hAnsi="Times New Roman" w:cs="Times New Roman"/>
          <w:bCs/>
          <w:sz w:val="20"/>
          <w:lang w:eastAsia="ar-SA"/>
        </w:rPr>
        <w:t>mikrotanítás</w:t>
      </w:r>
      <w:proofErr w:type="spellEnd"/>
      <w:r w:rsidRPr="00C025A9">
        <w:rPr>
          <w:rFonts w:ascii="Times New Roman" w:eastAsia="Calibri" w:hAnsi="Times New Roman" w:cs="Times New Roman"/>
          <w:bCs/>
          <w:sz w:val="20"/>
          <w:lang w:eastAsia="ar-SA"/>
        </w:rPr>
        <w:t xml:space="preserve"> keretei között, illetve a kiadott szövegek, a kötelező szakirodalom és az órán megbeszéltek ismerete, melyről zárthelyi dolgozatban kell számot adni.</w:t>
      </w:r>
    </w:p>
    <w:p w14:paraId="14616789" w14:textId="77777777" w:rsidR="00C025A9" w:rsidRPr="00C025A9" w:rsidRDefault="00C025A9" w:rsidP="00C025A9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14:paraId="77CDB228" w14:textId="77777777" w:rsidR="00C025A9" w:rsidRPr="00C025A9" w:rsidRDefault="00C025A9" w:rsidP="00C025A9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14:paraId="29389BFF" w14:textId="77777777" w:rsidR="00C025A9" w:rsidRPr="00C025A9" w:rsidRDefault="00C025A9" w:rsidP="00C025A9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  <w:r w:rsidRPr="00C025A9">
        <w:rPr>
          <w:rFonts w:ascii="Times New Roman" w:eastAsia="Calibri" w:hAnsi="Times New Roman" w:cs="Times New Roman"/>
          <w:b/>
          <w:lang w:eastAsia="ar-SA"/>
        </w:rPr>
        <w:t>Tematika és kötelező olvasmányok</w:t>
      </w:r>
      <w:r w:rsidRPr="00C025A9">
        <w:rPr>
          <w:rFonts w:ascii="Times New Roman" w:eastAsia="Calibri" w:hAnsi="Times New Roman" w:cs="Times New Roman"/>
          <w:lang w:eastAsia="ar-SA"/>
        </w:rPr>
        <w:t>:</w:t>
      </w:r>
    </w:p>
    <w:p w14:paraId="7BC55C07" w14:textId="77777777" w:rsidR="00C025A9" w:rsidRPr="00C025A9" w:rsidRDefault="00C025A9" w:rsidP="00C025A9">
      <w:pPr>
        <w:suppressAutoHyphens/>
        <w:spacing w:after="0" w:line="240" w:lineRule="auto"/>
        <w:rPr>
          <w:rFonts w:ascii="Times New Roman" w:eastAsia="Calibri" w:hAnsi="Times New Roman" w:cs="Times New Roman"/>
          <w:lang w:eastAsia="ar-SA"/>
        </w:rPr>
      </w:pPr>
    </w:p>
    <w:p w14:paraId="5D6862F1" w14:textId="77777777" w:rsidR="00C025A9" w:rsidRPr="00C025A9" w:rsidRDefault="00C025A9" w:rsidP="00C025A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hu-HU"/>
        </w:rPr>
      </w:pPr>
      <w:r w:rsidRPr="00C025A9">
        <w:rPr>
          <w:rFonts w:ascii="Times New Roman" w:eastAsia="Times New Roman" w:hAnsi="Times New Roman" w:cs="Times New Roman"/>
          <w:lang w:eastAsia="hu-HU"/>
        </w:rPr>
        <w:t xml:space="preserve">1. Pilinszky János: </w:t>
      </w:r>
      <w:r w:rsidRPr="00C025A9">
        <w:rPr>
          <w:rFonts w:ascii="Times New Roman" w:eastAsia="Times New Roman" w:hAnsi="Times New Roman" w:cs="Times New Roman"/>
          <w:i/>
          <w:lang w:eastAsia="hu-HU"/>
        </w:rPr>
        <w:t>Apokrif</w:t>
      </w:r>
    </w:p>
    <w:p w14:paraId="08A88EB2" w14:textId="77777777" w:rsidR="00C025A9" w:rsidRPr="00C025A9" w:rsidRDefault="00C025A9" w:rsidP="00C025A9">
      <w:pPr>
        <w:suppressAutoHyphens/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C025A9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>Kulcsár-Szabó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Zoltán, </w:t>
      </w:r>
      <w:r w:rsidRPr="00C025A9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 xml:space="preserve">Intertextuális háttér és a szöveghagyomány rétegződése az 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>Apokrif</w:t>
      </w:r>
      <w:r w:rsidRPr="00C025A9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ben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= K-SZ. Z., </w:t>
      </w:r>
      <w:r w:rsidRPr="00C025A9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Hagyomány és kontextus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>. Bp., 1998, 83-102.</w:t>
      </w:r>
    </w:p>
    <w:p w14:paraId="4576FFA8" w14:textId="77777777" w:rsidR="00C025A9" w:rsidRPr="00C025A9" w:rsidRDefault="00C025A9" w:rsidP="00C025A9">
      <w:pPr>
        <w:suppressAutoHyphens/>
        <w:spacing w:after="0" w:line="276" w:lineRule="auto"/>
        <w:rPr>
          <w:rFonts w:ascii="Times New Roman" w:eastAsia="Calibri" w:hAnsi="Times New Roman" w:cs="Times New Roman"/>
          <w:lang w:eastAsia="ar-SA"/>
        </w:rPr>
      </w:pPr>
    </w:p>
    <w:p w14:paraId="013AA454" w14:textId="77777777" w:rsidR="00C025A9" w:rsidRPr="00C025A9" w:rsidRDefault="00C025A9" w:rsidP="00C025A9">
      <w:pPr>
        <w:suppressAutoHyphens/>
        <w:spacing w:after="0" w:line="276" w:lineRule="auto"/>
        <w:rPr>
          <w:rFonts w:ascii="Times New Roman" w:eastAsia="Calibri" w:hAnsi="Times New Roman" w:cs="Times New Roman"/>
          <w:lang w:eastAsia="ar-SA"/>
        </w:rPr>
      </w:pPr>
      <w:r w:rsidRPr="00C025A9">
        <w:rPr>
          <w:rFonts w:ascii="Times New Roman" w:eastAsia="Calibri" w:hAnsi="Times New Roman" w:cs="Times New Roman"/>
          <w:lang w:eastAsia="ar-SA"/>
        </w:rPr>
        <w:t xml:space="preserve">2. Nemes Nagy Ágnes: </w:t>
      </w:r>
      <w:r w:rsidRPr="00C025A9">
        <w:rPr>
          <w:rFonts w:ascii="Times New Roman" w:eastAsia="Calibri" w:hAnsi="Times New Roman" w:cs="Times New Roman"/>
          <w:i/>
          <w:lang w:eastAsia="ar-SA"/>
        </w:rPr>
        <w:t>Napforduló</w:t>
      </w:r>
    </w:p>
    <w:p w14:paraId="41BEEB41" w14:textId="77777777" w:rsidR="00C025A9" w:rsidRPr="00C025A9" w:rsidRDefault="00C025A9" w:rsidP="00C025A9">
      <w:pPr>
        <w:suppressAutoHyphens/>
        <w:spacing w:after="0" w:line="276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ar-SA"/>
        </w:rPr>
      </w:pPr>
      <w:proofErr w:type="spellStart"/>
      <w:r w:rsidRPr="00C025A9">
        <w:rPr>
          <w:rFonts w:ascii="Times New Roman" w:eastAsia="Calibri" w:hAnsi="Times New Roman" w:cs="Times New Roman"/>
          <w:bCs/>
          <w:smallCaps/>
          <w:sz w:val="20"/>
          <w:szCs w:val="20"/>
          <w:lang w:eastAsia="ar-SA"/>
        </w:rPr>
        <w:t>Schein</w:t>
      </w:r>
      <w:proofErr w:type="spellEnd"/>
      <w:r w:rsidRPr="00C025A9">
        <w:rPr>
          <w:rFonts w:ascii="Times New Roman" w:eastAsia="Calibri" w:hAnsi="Times New Roman" w:cs="Times New Roman"/>
          <w:bCs/>
          <w:smallCaps/>
          <w:sz w:val="20"/>
          <w:szCs w:val="20"/>
          <w:lang w:eastAsia="ar-SA"/>
        </w:rPr>
        <w:t xml:space="preserve"> </w:t>
      </w:r>
      <w:r w:rsidRPr="00C025A9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 xml:space="preserve">Gábor, </w:t>
      </w:r>
      <w:r w:rsidRPr="00C025A9">
        <w:rPr>
          <w:rFonts w:ascii="Times New Roman" w:eastAsia="Calibri" w:hAnsi="Times New Roman" w:cs="Times New Roman"/>
          <w:bCs/>
          <w:i/>
          <w:sz w:val="20"/>
          <w:szCs w:val="20"/>
          <w:lang w:eastAsia="ar-SA"/>
        </w:rPr>
        <w:t>Nemes Nagy Ágnes</w:t>
      </w:r>
      <w:r w:rsidRPr="00C025A9">
        <w:rPr>
          <w:rFonts w:ascii="Times New Roman" w:eastAsia="Calibri" w:hAnsi="Times New Roman" w:cs="Times New Roman"/>
          <w:b/>
          <w:i/>
          <w:sz w:val="20"/>
          <w:szCs w:val="20"/>
          <w:lang w:eastAsia="ar-SA"/>
        </w:rPr>
        <w:t xml:space="preserve"> </w:t>
      </w:r>
      <w:r w:rsidRPr="00C025A9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költészete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>, Bp., 1995.</w:t>
      </w:r>
    </w:p>
    <w:p w14:paraId="5453F40E" w14:textId="77777777" w:rsidR="00C025A9" w:rsidRPr="00C025A9" w:rsidRDefault="00C025A9" w:rsidP="00C025A9">
      <w:pPr>
        <w:suppressAutoHyphens/>
        <w:spacing w:after="0" w:line="276" w:lineRule="auto"/>
        <w:ind w:firstLine="708"/>
        <w:rPr>
          <w:rFonts w:ascii="Times New Roman" w:eastAsia="Calibri" w:hAnsi="Times New Roman" w:cs="Times New Roman"/>
          <w:b/>
          <w:lang w:eastAsia="ar-SA"/>
        </w:rPr>
      </w:pPr>
    </w:p>
    <w:p w14:paraId="33C6A16A" w14:textId="77777777" w:rsidR="00C025A9" w:rsidRPr="00C025A9" w:rsidRDefault="00C025A9" w:rsidP="00C025A9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iCs/>
          <w:lang w:eastAsia="ar-SA"/>
        </w:rPr>
      </w:pPr>
      <w:r w:rsidRPr="00C025A9">
        <w:rPr>
          <w:rFonts w:ascii="Times New Roman" w:eastAsia="Calibri" w:hAnsi="Times New Roman" w:cs="Times New Roman"/>
          <w:bCs/>
          <w:lang w:eastAsia="ar-SA"/>
        </w:rPr>
        <w:t xml:space="preserve">3. Örkény István: </w:t>
      </w:r>
      <w:proofErr w:type="spellStart"/>
      <w:r w:rsidRPr="00C025A9">
        <w:rPr>
          <w:rFonts w:ascii="Times New Roman" w:eastAsia="Calibri" w:hAnsi="Times New Roman" w:cs="Times New Roman"/>
          <w:bCs/>
          <w:i/>
          <w:lang w:eastAsia="ar-SA"/>
        </w:rPr>
        <w:t>Tóték</w:t>
      </w:r>
      <w:proofErr w:type="spellEnd"/>
      <w:r w:rsidRPr="00C025A9">
        <w:rPr>
          <w:rFonts w:ascii="Times New Roman" w:eastAsia="Calibri" w:hAnsi="Times New Roman" w:cs="Times New Roman"/>
          <w:bCs/>
          <w:i/>
          <w:lang w:eastAsia="ar-SA"/>
        </w:rPr>
        <w:t xml:space="preserve"> </w:t>
      </w:r>
      <w:r w:rsidRPr="00C025A9">
        <w:rPr>
          <w:rFonts w:ascii="Times New Roman" w:eastAsia="Calibri" w:hAnsi="Times New Roman" w:cs="Times New Roman"/>
          <w:bCs/>
          <w:iCs/>
          <w:lang w:eastAsia="ar-SA"/>
        </w:rPr>
        <w:t>(drámaváltozat)</w:t>
      </w:r>
    </w:p>
    <w:p w14:paraId="662B41A9" w14:textId="77777777" w:rsidR="00C025A9" w:rsidRPr="00C025A9" w:rsidRDefault="00C025A9" w:rsidP="00C02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025A9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Szirák</w:t>
      </w:r>
      <w:r w:rsidRPr="00C025A9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Péter, </w:t>
      </w:r>
      <w:r w:rsidRPr="00C025A9">
        <w:rPr>
          <w:rFonts w:ascii="Times New Roman" w:eastAsia="Times New Roman" w:hAnsi="Times New Roman" w:cs="Times New Roman"/>
          <w:i/>
          <w:sz w:val="20"/>
          <w:szCs w:val="24"/>
          <w:lang w:eastAsia="hu-HU"/>
        </w:rPr>
        <w:t>Örkény István</w:t>
      </w:r>
      <w:r w:rsidRPr="00C025A9">
        <w:rPr>
          <w:rFonts w:ascii="Times New Roman" w:eastAsia="Times New Roman" w:hAnsi="Times New Roman" w:cs="Times New Roman"/>
          <w:sz w:val="20"/>
          <w:szCs w:val="24"/>
          <w:lang w:eastAsia="hu-HU"/>
        </w:rPr>
        <w:t>, Bp., 2008, 211-239.</w:t>
      </w:r>
    </w:p>
    <w:p w14:paraId="2482EEA7" w14:textId="77777777" w:rsidR="00C025A9" w:rsidRPr="00C025A9" w:rsidRDefault="00C025A9" w:rsidP="00C025A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ar-SA"/>
        </w:rPr>
      </w:pPr>
    </w:p>
    <w:p w14:paraId="4E0A329E" w14:textId="77777777" w:rsidR="00C025A9" w:rsidRPr="00C025A9" w:rsidRDefault="00C025A9" w:rsidP="00C025A9">
      <w:pPr>
        <w:spacing w:after="0"/>
        <w:jc w:val="both"/>
        <w:rPr>
          <w:rFonts w:ascii="Times New Roman" w:eastAsia="Calibri" w:hAnsi="Times New Roman" w:cs="Times New Roman"/>
        </w:rPr>
      </w:pPr>
      <w:r w:rsidRPr="00C025A9">
        <w:rPr>
          <w:rFonts w:ascii="Times New Roman" w:eastAsia="Calibri" w:hAnsi="Times New Roman" w:cs="Times New Roman"/>
          <w:lang w:eastAsia="ar-SA"/>
        </w:rPr>
        <w:t xml:space="preserve">4. </w:t>
      </w:r>
      <w:r w:rsidRPr="00C025A9">
        <w:rPr>
          <w:rFonts w:ascii="Times New Roman" w:eastAsia="Calibri" w:hAnsi="Times New Roman" w:cs="Times New Roman"/>
        </w:rPr>
        <w:t>Tandori Dezső költészete</w:t>
      </w:r>
      <w:r w:rsidRPr="00C025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25A9">
        <w:rPr>
          <w:rFonts w:ascii="Times New Roman" w:eastAsia="Calibri" w:hAnsi="Times New Roman" w:cs="Times New Roman"/>
        </w:rPr>
        <w:t>(</w:t>
      </w:r>
      <w:proofErr w:type="spellStart"/>
      <w:r w:rsidRPr="00C025A9">
        <w:rPr>
          <w:rFonts w:ascii="Times New Roman" w:eastAsia="Calibri" w:hAnsi="Times New Roman" w:cs="Times New Roman"/>
          <w:i/>
        </w:rPr>
        <w:t>Hommage</w:t>
      </w:r>
      <w:proofErr w:type="spellEnd"/>
      <w:r w:rsidRPr="00C025A9">
        <w:rPr>
          <w:rFonts w:ascii="Times New Roman" w:eastAsia="Calibri" w:hAnsi="Times New Roman" w:cs="Times New Roman"/>
          <w:i/>
        </w:rPr>
        <w:t xml:space="preserve">; </w:t>
      </w:r>
      <w:proofErr w:type="spellStart"/>
      <w:r w:rsidRPr="00C025A9">
        <w:rPr>
          <w:rFonts w:ascii="Times New Roman" w:eastAsia="Calibri" w:hAnsi="Times New Roman" w:cs="Times New Roman"/>
          <w:i/>
        </w:rPr>
        <w:t>Koan</w:t>
      </w:r>
      <w:proofErr w:type="spellEnd"/>
      <w:r w:rsidRPr="00C025A9">
        <w:rPr>
          <w:rFonts w:ascii="Times New Roman" w:eastAsia="Calibri" w:hAnsi="Times New Roman" w:cs="Times New Roman"/>
          <w:i/>
        </w:rPr>
        <w:t xml:space="preserve"> I.; </w:t>
      </w:r>
      <w:proofErr w:type="spellStart"/>
      <w:r w:rsidRPr="00C025A9">
        <w:rPr>
          <w:rFonts w:ascii="Times New Roman" w:eastAsia="Calibri" w:hAnsi="Times New Roman" w:cs="Times New Roman"/>
          <w:i/>
        </w:rPr>
        <w:t>Koan</w:t>
      </w:r>
      <w:proofErr w:type="spellEnd"/>
      <w:r w:rsidRPr="00C025A9">
        <w:rPr>
          <w:rFonts w:ascii="Times New Roman" w:eastAsia="Calibri" w:hAnsi="Times New Roman" w:cs="Times New Roman"/>
          <w:i/>
        </w:rPr>
        <w:t xml:space="preserve"> III.;</w:t>
      </w:r>
      <w:r w:rsidRPr="00C025A9">
        <w:rPr>
          <w:rFonts w:ascii="Times New Roman" w:eastAsia="Calibri" w:hAnsi="Times New Roman" w:cs="Times New Roman"/>
        </w:rPr>
        <w:t xml:space="preserve"> </w:t>
      </w:r>
      <w:r w:rsidRPr="00C025A9">
        <w:rPr>
          <w:rFonts w:ascii="Times New Roman" w:eastAsia="Calibri" w:hAnsi="Times New Roman" w:cs="Times New Roman"/>
          <w:i/>
        </w:rPr>
        <w:t xml:space="preserve">A damaszkuszi út; Horror; Az innenső és a túlsó part; Rimbaud </w:t>
      </w:r>
      <w:proofErr w:type="spellStart"/>
      <w:r w:rsidRPr="00C025A9">
        <w:rPr>
          <w:rFonts w:ascii="Times New Roman" w:eastAsia="Calibri" w:hAnsi="Times New Roman" w:cs="Times New Roman"/>
          <w:i/>
        </w:rPr>
        <w:t>mégegyszer</w:t>
      </w:r>
      <w:proofErr w:type="spellEnd"/>
      <w:r w:rsidRPr="00C025A9">
        <w:rPr>
          <w:rFonts w:ascii="Times New Roman" w:eastAsia="Calibri" w:hAnsi="Times New Roman" w:cs="Times New Roman"/>
          <w:i/>
        </w:rPr>
        <w:t xml:space="preserve"> átpörgeti ujjai közt az ábécét</w:t>
      </w:r>
      <w:r w:rsidRPr="00C025A9">
        <w:rPr>
          <w:rFonts w:ascii="Times New Roman" w:eastAsia="Calibri" w:hAnsi="Times New Roman" w:cs="Times New Roman"/>
        </w:rPr>
        <w:t>)</w:t>
      </w:r>
    </w:p>
    <w:p w14:paraId="7844A8D8" w14:textId="77777777" w:rsidR="00C025A9" w:rsidRPr="00C025A9" w:rsidRDefault="00C025A9" w:rsidP="00C025A9">
      <w:pPr>
        <w:suppressAutoHyphens/>
        <w:spacing w:after="0" w:line="276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hyperlink r:id="rId4" w:history="1"/>
      <w:r w:rsidRPr="00C025A9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>Kálmán C.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György, </w:t>
      </w:r>
      <w:r w:rsidRPr="00C025A9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A részek győzelme a józan egész fölött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= </w:t>
      </w:r>
      <w:r w:rsidRPr="00C025A9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A magyar irodalom történetei III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., szerk. </w:t>
      </w:r>
      <w:proofErr w:type="spellStart"/>
      <w:r w:rsidRPr="00C025A9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>Szegedy-Maszák</w:t>
      </w:r>
      <w:proofErr w:type="spellEnd"/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Mihály – </w:t>
      </w:r>
      <w:r w:rsidRPr="00C025A9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 xml:space="preserve">Veres 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>András, Bp., 2007, 661-671.</w:t>
      </w:r>
    </w:p>
    <w:p w14:paraId="7D0E5150" w14:textId="77777777" w:rsidR="00C025A9" w:rsidRPr="00C025A9" w:rsidRDefault="00C025A9" w:rsidP="00C025A9">
      <w:pPr>
        <w:suppressAutoHyphens/>
        <w:spacing w:after="0" w:line="276" w:lineRule="auto"/>
        <w:rPr>
          <w:rFonts w:ascii="Times New Roman" w:eastAsia="Calibri" w:hAnsi="Times New Roman" w:cs="Times New Roman"/>
          <w:lang w:eastAsia="ar-SA"/>
        </w:rPr>
      </w:pPr>
    </w:p>
    <w:p w14:paraId="29526B2A" w14:textId="77777777" w:rsidR="00C025A9" w:rsidRPr="00C025A9" w:rsidRDefault="00C025A9" w:rsidP="00C025A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C025A9">
        <w:rPr>
          <w:rFonts w:ascii="Times New Roman" w:eastAsia="Calibri" w:hAnsi="Times New Roman" w:cs="Times New Roman"/>
          <w:lang w:eastAsia="ar-SA"/>
        </w:rPr>
        <w:t>5. Petri György lírája (</w:t>
      </w:r>
      <w:r w:rsidRPr="00C025A9">
        <w:rPr>
          <w:rFonts w:ascii="Times New Roman" w:eastAsia="Calibri" w:hAnsi="Times New Roman" w:cs="Times New Roman"/>
          <w:i/>
          <w:lang w:eastAsia="ar-SA"/>
        </w:rPr>
        <w:t xml:space="preserve">Horgodra tűztél, </w:t>
      </w:r>
      <w:proofErr w:type="gramStart"/>
      <w:r w:rsidRPr="00C025A9">
        <w:rPr>
          <w:rFonts w:ascii="Times New Roman" w:eastAsia="Calibri" w:hAnsi="Times New Roman" w:cs="Times New Roman"/>
          <w:i/>
          <w:lang w:eastAsia="ar-SA"/>
        </w:rPr>
        <w:t>Uram!;</w:t>
      </w:r>
      <w:proofErr w:type="gramEnd"/>
      <w:r w:rsidRPr="00C025A9">
        <w:rPr>
          <w:rFonts w:ascii="Times New Roman" w:eastAsia="Calibri" w:hAnsi="Times New Roman" w:cs="Times New Roman"/>
          <w:lang w:eastAsia="ar-SA"/>
        </w:rPr>
        <w:t xml:space="preserve"> </w:t>
      </w:r>
      <w:r w:rsidRPr="00C025A9">
        <w:rPr>
          <w:rFonts w:ascii="Times New Roman" w:eastAsia="Calibri" w:hAnsi="Times New Roman" w:cs="Times New Roman"/>
          <w:i/>
          <w:lang w:eastAsia="ar-SA"/>
        </w:rPr>
        <w:t>Egy versküldemény mellé; A delphoi jós hamis csődöt jelent; Álljon meg a menet!</w:t>
      </w:r>
      <w:r w:rsidRPr="00C025A9">
        <w:rPr>
          <w:rFonts w:ascii="Times New Roman" w:eastAsia="Calibri" w:hAnsi="Times New Roman" w:cs="Times New Roman"/>
          <w:lang w:eastAsia="ar-SA"/>
        </w:rPr>
        <w:t>)</w:t>
      </w:r>
    </w:p>
    <w:p w14:paraId="59E602E6" w14:textId="77777777" w:rsidR="00C025A9" w:rsidRPr="00C025A9" w:rsidRDefault="00C025A9" w:rsidP="00C025A9">
      <w:pPr>
        <w:suppressAutoHyphens/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proofErr w:type="spellStart"/>
      <w:r w:rsidRPr="00C025A9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>Keresztury</w:t>
      </w:r>
      <w:proofErr w:type="spellEnd"/>
      <w:r w:rsidRPr="00C025A9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 xml:space="preserve"> 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Tibor, </w:t>
      </w:r>
      <w:r w:rsidRPr="00C025A9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Petri György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>, Pozsony, 1998, 27-39.</w:t>
      </w:r>
    </w:p>
    <w:p w14:paraId="680A06D2" w14:textId="77777777" w:rsidR="00C025A9" w:rsidRPr="00C025A9" w:rsidRDefault="00C025A9" w:rsidP="00C025A9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ar-SA"/>
        </w:rPr>
      </w:pPr>
    </w:p>
    <w:p w14:paraId="63B49B40" w14:textId="77777777" w:rsidR="00C025A9" w:rsidRPr="00C025A9" w:rsidRDefault="00C025A9" w:rsidP="00C025A9">
      <w:pPr>
        <w:suppressAutoHyphens/>
        <w:spacing w:after="0" w:line="240" w:lineRule="auto"/>
        <w:rPr>
          <w:rFonts w:ascii="Times New Roman" w:eastAsia="Calibri" w:hAnsi="Times New Roman" w:cs="Times New Roman"/>
          <w:i/>
          <w:lang w:eastAsia="ar-SA"/>
        </w:rPr>
      </w:pPr>
      <w:r w:rsidRPr="00C025A9">
        <w:rPr>
          <w:rFonts w:ascii="Times New Roman" w:eastAsia="Calibri" w:hAnsi="Times New Roman" w:cs="Times New Roman"/>
          <w:bCs/>
          <w:lang w:eastAsia="ar-SA"/>
        </w:rPr>
        <w:t xml:space="preserve">6. </w:t>
      </w:r>
      <w:r w:rsidRPr="00C025A9">
        <w:rPr>
          <w:rFonts w:ascii="Times New Roman" w:eastAsia="Calibri" w:hAnsi="Times New Roman" w:cs="Times New Roman"/>
          <w:lang w:eastAsia="ar-SA"/>
        </w:rPr>
        <w:t xml:space="preserve">Sütő András: </w:t>
      </w:r>
      <w:r w:rsidRPr="00C025A9">
        <w:rPr>
          <w:rFonts w:ascii="Times New Roman" w:eastAsia="Calibri" w:hAnsi="Times New Roman" w:cs="Times New Roman"/>
          <w:i/>
          <w:lang w:eastAsia="ar-SA"/>
        </w:rPr>
        <w:t>Csillag a máglyán</w:t>
      </w:r>
    </w:p>
    <w:p w14:paraId="22B4D4D9" w14:textId="77777777" w:rsidR="00C025A9" w:rsidRPr="00C025A9" w:rsidRDefault="00C025A9" w:rsidP="00C025A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proofErr w:type="spellStart"/>
      <w:r w:rsidRPr="00C025A9">
        <w:rPr>
          <w:rFonts w:ascii="Times New Roman" w:eastAsia="Calibri" w:hAnsi="Times New Roman" w:cs="Times New Roman"/>
          <w:bCs/>
          <w:smallCaps/>
          <w:sz w:val="20"/>
          <w:szCs w:val="20"/>
          <w:lang w:eastAsia="ar-SA"/>
        </w:rPr>
        <w:t>Görömbei</w:t>
      </w:r>
      <w:proofErr w:type="spellEnd"/>
      <w:r w:rsidRPr="00C025A9">
        <w:rPr>
          <w:rFonts w:ascii="Times New Roman" w:eastAsia="Calibri" w:hAnsi="Times New Roman" w:cs="Times New Roman"/>
          <w:bCs/>
          <w:smallCaps/>
          <w:sz w:val="20"/>
          <w:szCs w:val="20"/>
          <w:lang w:eastAsia="ar-SA"/>
        </w:rPr>
        <w:t xml:space="preserve"> </w:t>
      </w:r>
      <w:r w:rsidRPr="00C025A9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 xml:space="preserve">András, </w:t>
      </w:r>
      <w:r w:rsidRPr="00C025A9">
        <w:rPr>
          <w:rFonts w:ascii="Times New Roman" w:eastAsia="Calibri" w:hAnsi="Times New Roman" w:cs="Times New Roman"/>
          <w:bCs/>
          <w:i/>
          <w:sz w:val="20"/>
          <w:szCs w:val="20"/>
          <w:lang w:eastAsia="ar-SA"/>
        </w:rPr>
        <w:t>Sütő András</w:t>
      </w:r>
      <w:r w:rsidRPr="00C025A9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>, Debrecen, 2007, 152-171</w:t>
      </w:r>
      <w:r w:rsidRPr="00C025A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</w:p>
    <w:p w14:paraId="0E564035" w14:textId="77777777" w:rsidR="00C025A9" w:rsidRPr="00C025A9" w:rsidRDefault="00C025A9" w:rsidP="00C025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DE9EDA6" w14:textId="77777777" w:rsidR="00C025A9" w:rsidRPr="00C025A9" w:rsidRDefault="00C025A9" w:rsidP="00C025A9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i/>
          <w:lang w:eastAsia="ar-SA"/>
        </w:rPr>
      </w:pPr>
      <w:r w:rsidRPr="00C025A9">
        <w:rPr>
          <w:rFonts w:ascii="Times New Roman" w:eastAsia="Calibri" w:hAnsi="Times New Roman" w:cs="Times New Roman"/>
          <w:bCs/>
          <w:lang w:eastAsia="ar-SA"/>
        </w:rPr>
        <w:lastRenderedPageBreak/>
        <w:t xml:space="preserve">7. Szabó Magda: </w:t>
      </w:r>
      <w:r w:rsidRPr="00C025A9">
        <w:rPr>
          <w:rFonts w:ascii="Times New Roman" w:eastAsia="Calibri" w:hAnsi="Times New Roman" w:cs="Times New Roman"/>
          <w:bCs/>
          <w:i/>
          <w:lang w:eastAsia="ar-SA"/>
        </w:rPr>
        <w:t>Kiálts, város!</w:t>
      </w:r>
    </w:p>
    <w:p w14:paraId="324EBC38" w14:textId="77777777" w:rsidR="00C025A9" w:rsidRPr="00C025A9" w:rsidRDefault="00C025A9" w:rsidP="00C025A9">
      <w:pPr>
        <w:suppressAutoHyphens/>
        <w:spacing w:after="0" w:line="276" w:lineRule="auto"/>
        <w:ind w:left="708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proofErr w:type="spellStart"/>
      <w:r w:rsidRPr="00C025A9">
        <w:rPr>
          <w:rFonts w:ascii="Times New Roman" w:eastAsia="Calibri" w:hAnsi="Times New Roman" w:cs="Times New Roman"/>
          <w:smallCaps/>
          <w:sz w:val="20"/>
          <w:szCs w:val="20"/>
        </w:rPr>
        <w:t>Maczák</w:t>
      </w:r>
      <w:proofErr w:type="spellEnd"/>
      <w:r w:rsidRPr="00C025A9">
        <w:rPr>
          <w:rFonts w:ascii="Times New Roman" w:eastAsia="Calibri" w:hAnsi="Times New Roman" w:cs="Times New Roman"/>
          <w:sz w:val="20"/>
          <w:szCs w:val="20"/>
        </w:rPr>
        <w:t xml:space="preserve"> Ibolya, </w:t>
      </w:r>
      <w:r w:rsidRPr="00C025A9">
        <w:rPr>
          <w:rFonts w:ascii="Times New Roman" w:eastAsia="Calibri" w:hAnsi="Times New Roman" w:cs="Times New Roman"/>
          <w:i/>
          <w:iCs/>
          <w:sz w:val="20"/>
          <w:szCs w:val="20"/>
        </w:rPr>
        <w:t>„érzem őket és emlékezem”: Adalékok Szabó Magda Kiálts, város! című drámájának forráshasználatához és dramaturgiájához</w:t>
      </w:r>
      <w:r w:rsidRPr="00C025A9">
        <w:rPr>
          <w:rFonts w:ascii="Times New Roman" w:eastAsia="Calibri" w:hAnsi="Times New Roman" w:cs="Times New Roman"/>
          <w:sz w:val="20"/>
          <w:szCs w:val="20"/>
        </w:rPr>
        <w:t xml:space="preserve"> = </w:t>
      </w:r>
      <w:r w:rsidRPr="00C025A9">
        <w:rPr>
          <w:rFonts w:ascii="Times New Roman" w:eastAsia="Calibri" w:hAnsi="Times New Roman" w:cs="Times New Roman"/>
          <w:i/>
          <w:iCs/>
          <w:sz w:val="20"/>
          <w:szCs w:val="20"/>
        </w:rPr>
        <w:t>Szabó Magda száz éve</w:t>
      </w:r>
      <w:r w:rsidRPr="00C025A9">
        <w:rPr>
          <w:rFonts w:ascii="Times New Roman" w:eastAsia="Calibri" w:hAnsi="Times New Roman" w:cs="Times New Roman"/>
          <w:sz w:val="20"/>
          <w:szCs w:val="20"/>
        </w:rPr>
        <w:t xml:space="preserve">, szerk. </w:t>
      </w:r>
      <w:r w:rsidRPr="00C025A9">
        <w:rPr>
          <w:rFonts w:ascii="Times New Roman" w:eastAsia="Calibri" w:hAnsi="Times New Roman" w:cs="Times New Roman"/>
          <w:smallCaps/>
          <w:sz w:val="20"/>
          <w:szCs w:val="20"/>
        </w:rPr>
        <w:t>Soltész</w:t>
      </w:r>
      <w:r w:rsidRPr="00C025A9">
        <w:rPr>
          <w:rFonts w:ascii="Times New Roman" w:eastAsia="Calibri" w:hAnsi="Times New Roman" w:cs="Times New Roman"/>
          <w:sz w:val="20"/>
          <w:szCs w:val="20"/>
        </w:rPr>
        <w:t xml:space="preserve"> Márton, </w:t>
      </w:r>
      <w:r w:rsidRPr="00C025A9">
        <w:rPr>
          <w:rFonts w:ascii="Times New Roman" w:eastAsia="Calibri" w:hAnsi="Times New Roman" w:cs="Times New Roman"/>
          <w:smallCaps/>
          <w:sz w:val="20"/>
          <w:szCs w:val="20"/>
        </w:rPr>
        <w:t>V. Gilbert</w:t>
      </w:r>
      <w:r w:rsidRPr="00C025A9">
        <w:rPr>
          <w:rFonts w:ascii="Times New Roman" w:eastAsia="Calibri" w:hAnsi="Times New Roman" w:cs="Times New Roman"/>
          <w:sz w:val="20"/>
          <w:szCs w:val="20"/>
        </w:rPr>
        <w:t xml:space="preserve"> Edit, Bp., Széphalom Könyvműhely – Orpheusz, 2019, 222–230.</w:t>
      </w:r>
    </w:p>
    <w:p w14:paraId="6C812424" w14:textId="616A1C8B" w:rsidR="00C025A9" w:rsidRPr="00C025A9" w:rsidRDefault="00C025A9" w:rsidP="00C025A9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14:paraId="315460A1" w14:textId="3244ABF1" w:rsidR="00C025A9" w:rsidRPr="00C025A9" w:rsidRDefault="00C025A9" w:rsidP="00C025A9">
      <w:pPr>
        <w:suppressAutoHyphens/>
        <w:spacing w:after="0" w:line="276" w:lineRule="auto"/>
        <w:rPr>
          <w:rFonts w:ascii="Times New Roman" w:eastAsia="Calibri" w:hAnsi="Times New Roman" w:cs="Times New Roman"/>
          <w:i/>
          <w:lang w:eastAsia="ar-SA"/>
        </w:rPr>
      </w:pPr>
      <w:r>
        <w:rPr>
          <w:rFonts w:ascii="Times New Roman" w:eastAsia="Calibri" w:hAnsi="Times New Roman" w:cs="Times New Roman"/>
          <w:lang w:eastAsia="ar-SA"/>
        </w:rPr>
        <w:t>8</w:t>
      </w:r>
      <w:r w:rsidRPr="00C025A9">
        <w:rPr>
          <w:rFonts w:ascii="Times New Roman" w:eastAsia="Calibri" w:hAnsi="Times New Roman" w:cs="Times New Roman"/>
          <w:lang w:eastAsia="ar-SA"/>
        </w:rPr>
        <w:t xml:space="preserve">. Oravecz Imre: </w:t>
      </w:r>
      <w:r w:rsidRPr="00C025A9">
        <w:rPr>
          <w:rFonts w:ascii="Times New Roman" w:eastAsia="Calibri" w:hAnsi="Times New Roman" w:cs="Times New Roman"/>
          <w:i/>
          <w:lang w:eastAsia="ar-SA"/>
        </w:rPr>
        <w:t>1972. szeptember</w:t>
      </w:r>
    </w:p>
    <w:p w14:paraId="0D0BDB88" w14:textId="77777777" w:rsidR="00C025A9" w:rsidRPr="00C025A9" w:rsidRDefault="00C025A9" w:rsidP="00C025A9">
      <w:pPr>
        <w:suppressAutoHyphens/>
        <w:spacing w:after="0" w:line="276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C025A9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>Kulcsár-Szabó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Zoltán, </w:t>
      </w:r>
      <w:r w:rsidRPr="00C025A9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Oravecz Imre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>, Pozsony, 1996, 125-150.</w:t>
      </w:r>
    </w:p>
    <w:p w14:paraId="1AF1981F" w14:textId="77777777" w:rsidR="00C025A9" w:rsidRPr="00C025A9" w:rsidRDefault="00C025A9" w:rsidP="00C025A9">
      <w:pPr>
        <w:suppressAutoHyphens/>
        <w:spacing w:after="0" w:line="276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14:paraId="41659B14" w14:textId="4C03C92C" w:rsidR="00C025A9" w:rsidRPr="00C025A9" w:rsidRDefault="00C025A9" w:rsidP="00C025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>
        <w:rPr>
          <w:rFonts w:ascii="Times New Roman" w:eastAsia="Calibri" w:hAnsi="Times New Roman" w:cs="Times New Roman"/>
          <w:lang w:eastAsia="ar-SA"/>
        </w:rPr>
        <w:t>9</w:t>
      </w:r>
      <w:r w:rsidRPr="00C025A9">
        <w:rPr>
          <w:rFonts w:ascii="Times New Roman" w:eastAsia="Calibri" w:hAnsi="Times New Roman" w:cs="Times New Roman"/>
          <w:lang w:eastAsia="ar-SA"/>
        </w:rPr>
        <w:t xml:space="preserve">. (Esterházy Péter) Csokonai Lili: </w:t>
      </w:r>
      <w:r w:rsidRPr="00C025A9">
        <w:rPr>
          <w:rFonts w:ascii="Times New Roman" w:eastAsia="Calibri" w:hAnsi="Times New Roman" w:cs="Times New Roman"/>
          <w:i/>
          <w:lang w:eastAsia="ar-SA"/>
        </w:rPr>
        <w:t>Tizenhét hattyúk</w:t>
      </w:r>
    </w:p>
    <w:p w14:paraId="71FB227B" w14:textId="77777777" w:rsidR="00C025A9" w:rsidRPr="00C025A9" w:rsidRDefault="00C025A9" w:rsidP="00C025A9">
      <w:pPr>
        <w:suppressAutoHyphens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proofErr w:type="spellStart"/>
      <w:r w:rsidRPr="00C025A9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>Hódosy</w:t>
      </w:r>
      <w:proofErr w:type="spellEnd"/>
      <w:r w:rsidRPr="00C025A9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 xml:space="preserve"> 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Annamária, </w:t>
      </w:r>
      <w:r w:rsidRPr="00C025A9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Száll a hattyú...: Csokonai Lili és az intertextualitás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>, Tiszatáj 1993/10, 57-69.</w:t>
      </w:r>
    </w:p>
    <w:p w14:paraId="4A66CF2E" w14:textId="77777777" w:rsidR="00C025A9" w:rsidRPr="00C025A9" w:rsidRDefault="00C025A9" w:rsidP="00C025A9">
      <w:pPr>
        <w:suppressAutoHyphens/>
        <w:spacing w:after="0" w:line="276" w:lineRule="auto"/>
        <w:ind w:firstLine="708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14:paraId="6526F359" w14:textId="43C260F2" w:rsidR="00C025A9" w:rsidRPr="00C025A9" w:rsidRDefault="00C025A9" w:rsidP="00C025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C025A9">
        <w:rPr>
          <w:rFonts w:ascii="Times New Roman" w:eastAsia="Calibri" w:hAnsi="Times New Roman" w:cs="Times New Roman"/>
          <w:lang w:eastAsia="ar-SA"/>
        </w:rPr>
        <w:t>1</w:t>
      </w:r>
      <w:r>
        <w:rPr>
          <w:rFonts w:ascii="Times New Roman" w:eastAsia="Calibri" w:hAnsi="Times New Roman" w:cs="Times New Roman"/>
          <w:lang w:eastAsia="ar-SA"/>
        </w:rPr>
        <w:t>0</w:t>
      </w:r>
      <w:r w:rsidRPr="00C025A9">
        <w:rPr>
          <w:rFonts w:ascii="Times New Roman" w:eastAsia="Calibri" w:hAnsi="Times New Roman" w:cs="Times New Roman"/>
          <w:lang w:eastAsia="ar-SA"/>
        </w:rPr>
        <w:t xml:space="preserve">. Bodor Ádám: </w:t>
      </w:r>
      <w:proofErr w:type="spellStart"/>
      <w:r w:rsidRPr="00C025A9">
        <w:rPr>
          <w:rFonts w:ascii="Times New Roman" w:eastAsia="Calibri" w:hAnsi="Times New Roman" w:cs="Times New Roman"/>
          <w:i/>
          <w:lang w:eastAsia="ar-SA"/>
        </w:rPr>
        <w:t>Sinistra</w:t>
      </w:r>
      <w:proofErr w:type="spellEnd"/>
      <w:r w:rsidRPr="00C025A9">
        <w:rPr>
          <w:rFonts w:ascii="Times New Roman" w:eastAsia="Calibri" w:hAnsi="Times New Roman" w:cs="Times New Roman"/>
          <w:i/>
          <w:lang w:eastAsia="ar-SA"/>
        </w:rPr>
        <w:t xml:space="preserve"> körzet</w:t>
      </w:r>
    </w:p>
    <w:p w14:paraId="22527CCB" w14:textId="77777777" w:rsidR="00C025A9" w:rsidRPr="00C025A9" w:rsidRDefault="00C025A9" w:rsidP="00C025A9">
      <w:pPr>
        <w:suppressAutoHyphens/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C025A9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>Pozsvai</w:t>
      </w:r>
      <w:proofErr w:type="spellEnd"/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Györgyi, </w:t>
      </w:r>
      <w:r w:rsidRPr="00C025A9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Bodor Ádám</w:t>
      </w:r>
      <w:r w:rsidRPr="00C025A9">
        <w:rPr>
          <w:rFonts w:ascii="Times New Roman" w:eastAsia="Calibri" w:hAnsi="Times New Roman" w:cs="Times New Roman"/>
          <w:sz w:val="20"/>
          <w:szCs w:val="20"/>
          <w:lang w:eastAsia="ar-SA"/>
        </w:rPr>
        <w:t>, Pozsony, 1998, 130-192.</w:t>
      </w:r>
    </w:p>
    <w:p w14:paraId="518A3AF5" w14:textId="77777777" w:rsidR="00C025A9" w:rsidRPr="00C025A9" w:rsidRDefault="00C025A9" w:rsidP="00C025A9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</w:p>
    <w:p w14:paraId="3F04A039" w14:textId="1D6D4886" w:rsidR="00C025A9" w:rsidRPr="00C025A9" w:rsidRDefault="00C025A9" w:rsidP="00C025A9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lang w:eastAsia="ar-SA"/>
        </w:rPr>
      </w:pPr>
      <w:r w:rsidRPr="00C025A9">
        <w:rPr>
          <w:rFonts w:ascii="Times New Roman" w:eastAsia="Calibri" w:hAnsi="Times New Roman" w:cs="Times New Roman"/>
          <w:bCs/>
          <w:lang w:eastAsia="ar-SA"/>
        </w:rPr>
        <w:t>1</w:t>
      </w:r>
      <w:r>
        <w:rPr>
          <w:rFonts w:ascii="Times New Roman" w:eastAsia="Calibri" w:hAnsi="Times New Roman" w:cs="Times New Roman"/>
          <w:bCs/>
          <w:lang w:eastAsia="ar-SA"/>
        </w:rPr>
        <w:t>1</w:t>
      </w:r>
      <w:r w:rsidRPr="00C025A9">
        <w:rPr>
          <w:rFonts w:ascii="Times New Roman" w:eastAsia="Calibri" w:hAnsi="Times New Roman" w:cs="Times New Roman"/>
          <w:bCs/>
          <w:lang w:eastAsia="ar-SA"/>
        </w:rPr>
        <w:t>. Zárthelyi dolgozat</w:t>
      </w:r>
    </w:p>
    <w:p w14:paraId="2F836EAB" w14:textId="77777777" w:rsidR="00C025A9" w:rsidRPr="00C025A9" w:rsidRDefault="00C025A9" w:rsidP="00C025A9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</w:p>
    <w:p w14:paraId="6039664B" w14:textId="77777777" w:rsidR="00C025A9" w:rsidRPr="00C025A9" w:rsidRDefault="00C025A9" w:rsidP="00C025A9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</w:p>
    <w:p w14:paraId="151632BA" w14:textId="77777777" w:rsidR="00C025A9" w:rsidRPr="00C025A9" w:rsidRDefault="00C025A9" w:rsidP="00C025A9">
      <w:pPr>
        <w:rPr>
          <w:rFonts w:ascii="Times New Roman" w:eastAsia="Calibri" w:hAnsi="Times New Roman" w:cs="Times New Roman"/>
        </w:rPr>
      </w:pPr>
    </w:p>
    <w:p w14:paraId="0FA4B721" w14:textId="77777777" w:rsidR="00C025A9" w:rsidRPr="00C025A9" w:rsidRDefault="00C025A9" w:rsidP="00C025A9">
      <w:pPr>
        <w:rPr>
          <w:rFonts w:ascii="Times New Roman" w:eastAsia="Calibri" w:hAnsi="Times New Roman" w:cs="Times New Roman"/>
        </w:rPr>
      </w:pPr>
    </w:p>
    <w:p w14:paraId="3D123140" w14:textId="77777777" w:rsidR="00C025A9" w:rsidRPr="00C025A9" w:rsidRDefault="00C025A9" w:rsidP="00C025A9">
      <w:pPr>
        <w:rPr>
          <w:rFonts w:ascii="Calibri" w:eastAsia="Calibri" w:hAnsi="Calibri" w:cs="Times New Roman"/>
        </w:rPr>
      </w:pPr>
    </w:p>
    <w:p w14:paraId="6B83190F" w14:textId="77777777" w:rsidR="002F2B43" w:rsidRDefault="002F2B43"/>
    <w:sectPr w:rsidR="002F2B43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5A9"/>
    <w:rsid w:val="002F2B43"/>
    <w:rsid w:val="00625ED2"/>
    <w:rsid w:val="00BA6667"/>
    <w:rsid w:val="00C0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38E36"/>
  <w15:chartTrackingRefBased/>
  <w15:docId w15:val="{B03102B4-3B02-4F67-AD63-C3208FE2B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popupFieldHelp('11806604583905207','491855786407282')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322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O365 felhasználó</dc:creator>
  <cp:keywords/>
  <dc:description/>
  <cp:lastModifiedBy>O365 felhasználó</cp:lastModifiedBy>
  <cp:revision>1</cp:revision>
  <dcterms:created xsi:type="dcterms:W3CDTF">2023-01-31T21:21:00Z</dcterms:created>
  <dcterms:modified xsi:type="dcterms:W3CDTF">2023-01-31T21:28:00Z</dcterms:modified>
</cp:coreProperties>
</file>